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8" w:rsidRPr="00005F40" w:rsidRDefault="00593168" w:rsidP="0059316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3168" w:rsidRPr="00BC65BF" w:rsidRDefault="00593168" w:rsidP="00593168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65BF">
        <w:rPr>
          <w:rFonts w:ascii="Times New Roman" w:hAnsi="Times New Roman" w:cs="Times New Roman"/>
          <w:b/>
          <w:sz w:val="20"/>
          <w:szCs w:val="20"/>
          <w:u w:val="single"/>
        </w:rPr>
        <w:t xml:space="preserve">ZAPYTANIE OFERTOWE NR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Pr="00BC65BF">
        <w:rPr>
          <w:rFonts w:ascii="Times New Roman" w:hAnsi="Times New Roman" w:cs="Times New Roman"/>
          <w:b/>
          <w:sz w:val="20"/>
          <w:szCs w:val="20"/>
          <w:u w:val="single"/>
        </w:rPr>
        <w:t>/202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p w:rsidR="00593168" w:rsidRPr="00005F40" w:rsidRDefault="00593168" w:rsidP="005931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3168" w:rsidRPr="00005F40" w:rsidRDefault="00593168" w:rsidP="0059316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05F40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593168" w:rsidRPr="00DA5058" w:rsidRDefault="00593168" w:rsidP="0059316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DA5058">
        <w:rPr>
          <w:rFonts w:ascii="Times New Roman" w:hAnsi="Times New Roman" w:cs="Times New Roman"/>
          <w:sz w:val="20"/>
        </w:rPr>
        <w:t xml:space="preserve">Przedmiotem zamówienia jest </w:t>
      </w:r>
      <w:r>
        <w:rPr>
          <w:rFonts w:ascii="Times New Roman" w:hAnsi="Times New Roman" w:cs="Times New Roman"/>
          <w:b/>
          <w:bCs/>
          <w:sz w:val="20"/>
        </w:rPr>
        <w:t xml:space="preserve">Zakup i instalacja oprogramowania  w siedzibie zamawiającego </w:t>
      </w:r>
      <w:r>
        <w:rPr>
          <w:rFonts w:ascii="Times New Roman" w:hAnsi="Times New Roman" w:cs="Times New Roman"/>
          <w:b/>
          <w:bCs/>
          <w:sz w:val="20"/>
        </w:rPr>
        <w:br/>
        <w:t>w ramach projektu ”</w:t>
      </w:r>
      <w:r w:rsidRPr="00DA5058">
        <w:rPr>
          <w:rFonts w:ascii="Times New Roman" w:hAnsi="Times New Roman" w:cs="Times New Roman"/>
          <w:b/>
          <w:bCs/>
          <w:sz w:val="20"/>
        </w:rPr>
        <w:t xml:space="preserve">Podniesienie jakości i atrakcyjności kształcenia zawodowego </w:t>
      </w:r>
      <w:r w:rsidRPr="00DA5058">
        <w:rPr>
          <w:rFonts w:ascii="Times New Roman" w:hAnsi="Times New Roman" w:cs="Times New Roman"/>
          <w:b/>
          <w:bCs/>
          <w:sz w:val="20"/>
        </w:rPr>
        <w:br/>
        <w:t xml:space="preserve">w powiecie raciborskim – ZSE w Raciborzu, etap II” </w:t>
      </w:r>
    </w:p>
    <w:p w:rsidR="00593168" w:rsidRDefault="00593168" w:rsidP="00593168">
      <w:pPr>
        <w:pStyle w:val="Akapitzlist"/>
        <w:spacing w:after="0" w:line="360" w:lineRule="auto"/>
        <w:ind w:left="709"/>
        <w:contextualSpacing w:val="0"/>
        <w:jc w:val="both"/>
        <w:rPr>
          <w:rStyle w:val="markedcontent"/>
          <w:rFonts w:ascii="Times New Roman" w:hAnsi="Times New Roman" w:cs="Times New Roman"/>
          <w:szCs w:val="28"/>
        </w:rPr>
      </w:pPr>
      <w:r w:rsidRPr="0079681C">
        <w:rPr>
          <w:rStyle w:val="markedcontent"/>
          <w:rFonts w:ascii="Times New Roman" w:hAnsi="Times New Roman" w:cs="Times New Roman"/>
          <w:szCs w:val="28"/>
        </w:rPr>
        <w:t xml:space="preserve">Przedmiotem zamówienia jest dostawa oraz wsparcie techniczne podczas instalacji 34 licencji oprogramowania typu ADOOBE CREATICE CLOUD ALL APPS FOR ENTERPRISE  </w:t>
      </w:r>
      <w:r>
        <w:rPr>
          <w:rStyle w:val="markedcontent"/>
          <w:rFonts w:ascii="Times New Roman" w:hAnsi="Times New Roman" w:cs="Times New Roman"/>
          <w:szCs w:val="28"/>
        </w:rPr>
        <w:t xml:space="preserve"> lub równoważny</w:t>
      </w:r>
    </w:p>
    <w:p w:rsidR="00593168" w:rsidRPr="00013DE6" w:rsidRDefault="00593168" w:rsidP="00593168">
      <w:pPr>
        <w:ind w:firstLine="708"/>
        <w:rPr>
          <w:rFonts w:ascii="Times New Roman" w:hAnsi="Times New Roman" w:cs="Times New Roman"/>
          <w:szCs w:val="24"/>
        </w:rPr>
      </w:pPr>
      <w:r w:rsidRPr="00013DE6">
        <w:rPr>
          <w:rFonts w:ascii="Times New Roman" w:hAnsi="Times New Roman" w:cs="Times New Roman"/>
          <w:szCs w:val="24"/>
        </w:rPr>
        <w:t>Pakiet programów do obróbki grafiki rastrowej i wektorowej.  Kompatybilne z Windows 10</w:t>
      </w:r>
    </w:p>
    <w:p w:rsidR="00593168" w:rsidRPr="00013DE6" w:rsidRDefault="00593168" w:rsidP="0059316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13DE6">
        <w:rPr>
          <w:rFonts w:ascii="Times New Roman" w:hAnsi="Times New Roman" w:cs="Times New Roman"/>
          <w:szCs w:val="24"/>
        </w:rPr>
        <w:t>Obróbka grafiki rastrowej.</w:t>
      </w:r>
    </w:p>
    <w:p w:rsidR="00593168" w:rsidRPr="00013DE6" w:rsidRDefault="00593168" w:rsidP="00593168">
      <w:pPr>
        <w:ind w:left="708"/>
        <w:jc w:val="both"/>
        <w:rPr>
          <w:rFonts w:ascii="Times New Roman" w:hAnsi="Times New Roman" w:cs="Times New Roman"/>
          <w:szCs w:val="24"/>
        </w:rPr>
      </w:pPr>
      <w:r w:rsidRPr="00013DE6">
        <w:rPr>
          <w:rFonts w:ascii="Times New Roman" w:hAnsi="Times New Roman" w:cs="Times New Roman"/>
          <w:szCs w:val="24"/>
        </w:rPr>
        <w:t xml:space="preserve">Kadrowanie fotografii oraz zmiana ekspozycji lub kontrastu zdjęcia, usuwanie niepożądanych elementów, łączenie wielu zdjęć w jedno czy wypaczanie perspektywy na fotografii, maskowanie określonych partii obrazu,  tworzenie gradientów , praca na warstwach. Możliwość tworzenia animacji </w:t>
      </w:r>
      <w:proofErr w:type="spellStart"/>
      <w:r w:rsidRPr="00013DE6">
        <w:rPr>
          <w:rFonts w:ascii="Times New Roman" w:hAnsi="Times New Roman" w:cs="Times New Roman"/>
          <w:szCs w:val="24"/>
        </w:rPr>
        <w:t>poklatkowych</w:t>
      </w:r>
      <w:proofErr w:type="spellEnd"/>
      <w:r w:rsidRPr="00013DE6">
        <w:rPr>
          <w:rFonts w:ascii="Times New Roman" w:hAnsi="Times New Roman" w:cs="Times New Roman"/>
          <w:szCs w:val="24"/>
        </w:rPr>
        <w:t xml:space="preserve"> oraz podstawowej edycji plików wideo, tworzenie filmów.</w:t>
      </w:r>
    </w:p>
    <w:p w:rsidR="00593168" w:rsidRPr="00013DE6" w:rsidRDefault="00593168" w:rsidP="0059316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013DE6">
        <w:rPr>
          <w:rFonts w:ascii="Times New Roman" w:hAnsi="Times New Roman" w:cs="Times New Roman"/>
          <w:szCs w:val="24"/>
        </w:rPr>
        <w:t xml:space="preserve">Obróbka grafiki wektorowej. </w:t>
      </w:r>
    </w:p>
    <w:p w:rsidR="00593168" w:rsidRPr="00013DE6" w:rsidRDefault="00593168" w:rsidP="00593168">
      <w:pPr>
        <w:ind w:left="708"/>
        <w:jc w:val="both"/>
        <w:rPr>
          <w:rFonts w:ascii="Times New Roman" w:hAnsi="Times New Roman" w:cs="Times New Roman"/>
          <w:szCs w:val="24"/>
        </w:rPr>
      </w:pPr>
      <w:r w:rsidRPr="00013DE6">
        <w:rPr>
          <w:rFonts w:ascii="Times New Roman" w:hAnsi="Times New Roman" w:cs="Times New Roman"/>
          <w:szCs w:val="24"/>
        </w:rPr>
        <w:t>Narzędzie</w:t>
      </w:r>
      <w:r w:rsidRPr="00013DE6">
        <w:rPr>
          <w:rFonts w:ascii="Times New Roman" w:hAnsi="Times New Roman" w:cs="Times New Roman"/>
          <w:b/>
          <w:szCs w:val="24"/>
        </w:rPr>
        <w:t xml:space="preserve">, </w:t>
      </w:r>
      <w:r w:rsidRPr="00013DE6">
        <w:rPr>
          <w:rStyle w:val="Pogrubienie"/>
          <w:rFonts w:ascii="Times New Roman" w:hAnsi="Times New Roman" w:cs="Times New Roman"/>
          <w:szCs w:val="24"/>
        </w:rPr>
        <w:t xml:space="preserve">do tworzenia oraz modyfikowania grafiki wektorowej </w:t>
      </w:r>
      <w:r w:rsidRPr="00013DE6">
        <w:rPr>
          <w:rFonts w:ascii="Times New Roman" w:hAnsi="Times New Roman" w:cs="Times New Roman"/>
          <w:szCs w:val="24"/>
        </w:rPr>
        <w:t>Do opracowania dowolnych obiektów wizualnych – od logotypów, przez ilustracje, aż po formy reklamowe, zarówno na potrzeby marketingu cyfrowego, jak też klasycznych materiałów outdoorowych, takich jak np. banery czy billboardy zewnętrzne. Projektowanie</w:t>
      </w:r>
      <w:r w:rsidRPr="00013DE6">
        <w:rPr>
          <w:rStyle w:val="Pogrubienie"/>
          <w:rFonts w:ascii="Times New Roman" w:hAnsi="Times New Roman" w:cs="Times New Roman"/>
          <w:szCs w:val="24"/>
        </w:rPr>
        <w:t xml:space="preserve">, wizualizacje opakowań oraz </w:t>
      </w:r>
      <w:proofErr w:type="spellStart"/>
      <w:r w:rsidRPr="00013DE6">
        <w:rPr>
          <w:rStyle w:val="Pogrubienie"/>
          <w:rFonts w:ascii="Times New Roman" w:hAnsi="Times New Roman" w:cs="Times New Roman"/>
          <w:szCs w:val="24"/>
        </w:rPr>
        <w:t>etykietów</w:t>
      </w:r>
      <w:proofErr w:type="spellEnd"/>
      <w:r w:rsidRPr="00013DE6">
        <w:rPr>
          <w:rStyle w:val="Pogrubienie"/>
          <w:rFonts w:ascii="Times New Roman" w:hAnsi="Times New Roman" w:cs="Times New Roman"/>
          <w:szCs w:val="24"/>
        </w:rPr>
        <w:t>, projekty budynków mieszkalnych</w:t>
      </w:r>
      <w:r w:rsidRPr="00013DE6">
        <w:rPr>
          <w:rFonts w:ascii="Times New Roman" w:hAnsi="Times New Roman" w:cs="Times New Roman"/>
          <w:szCs w:val="24"/>
        </w:rPr>
        <w:t>.</w:t>
      </w:r>
    </w:p>
    <w:p w:rsidR="00593168" w:rsidRPr="00013DE6" w:rsidRDefault="00593168" w:rsidP="00593168">
      <w:pPr>
        <w:pStyle w:val="NormalnyWeb"/>
        <w:spacing w:after="0" w:afterAutospacing="0"/>
        <w:ind w:firstLine="708"/>
        <w:jc w:val="both"/>
        <w:rPr>
          <w:sz w:val="22"/>
        </w:rPr>
      </w:pPr>
      <w:r w:rsidRPr="00013DE6">
        <w:rPr>
          <w:sz w:val="22"/>
        </w:rPr>
        <w:t>Przygotowanie publikacji</w:t>
      </w:r>
    </w:p>
    <w:p w:rsidR="00593168" w:rsidRPr="004345EB" w:rsidRDefault="00593168" w:rsidP="00593168">
      <w:pPr>
        <w:pStyle w:val="NormalnyWeb"/>
        <w:spacing w:after="0" w:afterAutospacing="0"/>
        <w:ind w:left="708"/>
        <w:jc w:val="both"/>
        <w:rPr>
          <w:rStyle w:val="markedcontent"/>
          <w:sz w:val="22"/>
        </w:rPr>
      </w:pPr>
      <w:r w:rsidRPr="00013DE6">
        <w:rPr>
          <w:sz w:val="22"/>
        </w:rPr>
        <w:t xml:space="preserve">Oprogramowanie do projektowania stron i układu materiałów przeznaczonych do druku, jak </w:t>
      </w:r>
      <w:r>
        <w:rPr>
          <w:sz w:val="22"/>
        </w:rPr>
        <w:br/>
      </w:r>
      <w:r w:rsidRPr="00013DE6">
        <w:rPr>
          <w:sz w:val="22"/>
        </w:rPr>
        <w:t>i cyfrowych. Tworzenie projektów graficznych.  Szybkie udostępnianie treści i opinii w plikach PDF, do tworzenia i publikowania książek, czasopism cyfrowych, książek elektronicznych, plakatów, interaktywnych plików PDF i innych publikacji.</w:t>
      </w:r>
    </w:p>
    <w:p w:rsidR="00593168" w:rsidRDefault="00593168" w:rsidP="00593168">
      <w:pPr>
        <w:pStyle w:val="Akapitzlist"/>
        <w:spacing w:after="0" w:line="360" w:lineRule="auto"/>
        <w:ind w:left="709"/>
        <w:contextualSpacing w:val="0"/>
        <w:jc w:val="both"/>
        <w:rPr>
          <w:rStyle w:val="markedcontent"/>
          <w:rFonts w:ascii="Times New Roman" w:hAnsi="Times New Roman" w:cs="Times New Roman"/>
          <w:szCs w:val="28"/>
        </w:rPr>
      </w:pPr>
      <w:r>
        <w:rPr>
          <w:rStyle w:val="markedcontent"/>
          <w:rFonts w:ascii="Times New Roman" w:hAnsi="Times New Roman" w:cs="Times New Roman"/>
          <w:szCs w:val="28"/>
        </w:rPr>
        <w:t>L</w:t>
      </w:r>
      <w:r w:rsidRPr="0079681C">
        <w:rPr>
          <w:rStyle w:val="markedcontent"/>
          <w:rFonts w:ascii="Times New Roman" w:hAnsi="Times New Roman" w:cs="Times New Roman"/>
          <w:szCs w:val="28"/>
        </w:rPr>
        <w:t>icencja dla szkół</w:t>
      </w:r>
    </w:p>
    <w:p w:rsidR="00593168" w:rsidRDefault="00593168" w:rsidP="00593168">
      <w:pPr>
        <w:pStyle w:val="Akapitzlist"/>
        <w:spacing w:after="0" w:line="360" w:lineRule="auto"/>
        <w:ind w:left="709"/>
        <w:contextualSpacing w:val="0"/>
        <w:jc w:val="both"/>
        <w:rPr>
          <w:rStyle w:val="markedcontent"/>
          <w:rFonts w:ascii="Times New Roman" w:hAnsi="Times New Roman" w:cs="Times New Roman"/>
          <w:szCs w:val="28"/>
        </w:rPr>
      </w:pPr>
      <w:r>
        <w:rPr>
          <w:rStyle w:val="markedcontent"/>
          <w:rFonts w:ascii="Times New Roman" w:hAnsi="Times New Roman" w:cs="Times New Roman"/>
          <w:szCs w:val="28"/>
        </w:rPr>
        <w:t>Licencja udzielona powinna być na okres 48 miesięcy</w:t>
      </w:r>
    </w:p>
    <w:p w:rsidR="00593168" w:rsidRPr="0079681C" w:rsidRDefault="00593168" w:rsidP="00593168">
      <w:pPr>
        <w:pStyle w:val="Akapitzlist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Cs/>
          <w:sz w:val="16"/>
        </w:rPr>
      </w:pPr>
    </w:p>
    <w:p w:rsidR="00593168" w:rsidRPr="00005F40" w:rsidRDefault="00593168" w:rsidP="00593168">
      <w:pPr>
        <w:pStyle w:val="Akapitzlist"/>
        <w:numPr>
          <w:ilvl w:val="0"/>
          <w:numId w:val="1"/>
        </w:numPr>
        <w:tabs>
          <w:tab w:val="left" w:pos="14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5F4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Termin wykonania zamówienia </w:t>
      </w:r>
    </w:p>
    <w:p w:rsidR="00593168" w:rsidRPr="00E368BC" w:rsidRDefault="00593168" w:rsidP="00593168">
      <w:pPr>
        <w:pStyle w:val="Akapitzlist"/>
        <w:tabs>
          <w:tab w:val="left" w:pos="147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39D">
        <w:rPr>
          <w:rFonts w:ascii="Times New Roman" w:hAnsi="Times New Roman" w:cs="Times New Roman"/>
          <w:sz w:val="20"/>
          <w:szCs w:val="20"/>
        </w:rPr>
        <w:t>Term</w:t>
      </w:r>
      <w:r>
        <w:rPr>
          <w:rFonts w:ascii="Times New Roman" w:hAnsi="Times New Roman" w:cs="Times New Roman"/>
          <w:sz w:val="20"/>
          <w:szCs w:val="20"/>
        </w:rPr>
        <w:t>in realizacji umowy: 30.11.2022</w:t>
      </w:r>
      <w:r w:rsidRPr="00594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3168" w:rsidRPr="00005F40" w:rsidRDefault="00593168" w:rsidP="0059316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Opis sposobu przygotowania oferty:</w:t>
      </w:r>
    </w:p>
    <w:p w:rsidR="00593168" w:rsidRPr="00005F40" w:rsidRDefault="00593168" w:rsidP="00593168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b/>
          <w:sz w:val="20"/>
          <w:szCs w:val="20"/>
          <w:lang w:eastAsia="pl-PL"/>
        </w:rPr>
        <w:t>Wykonawca może złożyć tylko jedną ofertę.</w:t>
      </w:r>
    </w:p>
    <w:p w:rsidR="00593168" w:rsidRPr="00005F40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Na ofertę składa się wypełniony formularz OFERTY – zgodnie ze wzorem, stanowiącym załącznik nr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005F40">
        <w:rPr>
          <w:rFonts w:ascii="Times New Roman" w:hAnsi="Times New Roman" w:cs="Times New Roman"/>
          <w:sz w:val="20"/>
          <w:szCs w:val="20"/>
          <w:lang w:eastAsia="pl-PL"/>
        </w:rPr>
        <w:t xml:space="preserve"> do niniejszego zapytania ofertowego.</w:t>
      </w:r>
    </w:p>
    <w:p w:rsidR="00593168" w:rsidRPr="00005F40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Treść oferty  musi odpowiadać treści zapytania ofertowego.</w:t>
      </w:r>
    </w:p>
    <w:p w:rsidR="00593168" w:rsidRPr="00005F40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Oferta musi być sporządzona w języku polskim.</w:t>
      </w:r>
    </w:p>
    <w:p w:rsidR="00593168" w:rsidRPr="001F72F4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musi być czytelny.</w:t>
      </w:r>
    </w:p>
    <w:p w:rsidR="00593168" w:rsidRPr="00005F40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Wykonawca może, przed upływem terminu do składania ofert, zmienić lub wycofać ofertę.</w:t>
      </w:r>
    </w:p>
    <w:p w:rsidR="00593168" w:rsidRPr="004C115F" w:rsidRDefault="00593168" w:rsidP="0059316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5F40">
        <w:rPr>
          <w:rFonts w:ascii="Times New Roman" w:hAnsi="Times New Roman" w:cs="Times New Roman"/>
          <w:sz w:val="20"/>
          <w:szCs w:val="20"/>
          <w:lang w:eastAsia="pl-PL"/>
        </w:rPr>
        <w:t>Koszty związane z przygotowaniem oferty ponosi składający ofertę.</w:t>
      </w:r>
    </w:p>
    <w:p w:rsidR="00593168" w:rsidRDefault="00593168" w:rsidP="00593168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p w:rsidR="00593168" w:rsidRDefault="00593168" w:rsidP="00593168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p w:rsidR="00593168" w:rsidRPr="00FF5AE5" w:rsidRDefault="00593168" w:rsidP="00593168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FF5AE5">
        <w:rPr>
          <w:rFonts w:ascii="Times New Roman" w:hAnsi="Times New Roman" w:cs="Times New Roman"/>
          <w:b/>
          <w:i/>
          <w:sz w:val="18"/>
          <w:szCs w:val="20"/>
        </w:rPr>
        <w:t xml:space="preserve">Załącznik nr </w:t>
      </w:r>
      <w:r>
        <w:rPr>
          <w:rFonts w:ascii="Times New Roman" w:hAnsi="Times New Roman" w:cs="Times New Roman"/>
          <w:b/>
          <w:i/>
          <w:sz w:val="18"/>
          <w:szCs w:val="20"/>
        </w:rPr>
        <w:t>1</w:t>
      </w:r>
      <w:r w:rsidRPr="00FF5AE5">
        <w:rPr>
          <w:rFonts w:ascii="Times New Roman" w:hAnsi="Times New Roman" w:cs="Times New Roman"/>
          <w:b/>
          <w:i/>
          <w:sz w:val="18"/>
          <w:szCs w:val="20"/>
        </w:rPr>
        <w:t xml:space="preserve">do zapytania ofertowego nr </w:t>
      </w:r>
      <w:r>
        <w:rPr>
          <w:rFonts w:ascii="Times New Roman" w:hAnsi="Times New Roman" w:cs="Times New Roman"/>
          <w:b/>
          <w:i/>
          <w:sz w:val="18"/>
          <w:szCs w:val="20"/>
        </w:rPr>
        <w:t>13</w:t>
      </w:r>
      <w:r w:rsidRPr="00FF5AE5">
        <w:rPr>
          <w:rFonts w:ascii="Times New Roman" w:hAnsi="Times New Roman" w:cs="Times New Roman"/>
          <w:b/>
          <w:i/>
          <w:sz w:val="18"/>
          <w:szCs w:val="20"/>
        </w:rPr>
        <w:t xml:space="preserve">/2022 </w:t>
      </w:r>
    </w:p>
    <w:p w:rsidR="00593168" w:rsidRPr="004F0F0F" w:rsidRDefault="00593168" w:rsidP="00593168">
      <w:pPr>
        <w:ind w:firstLine="708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FORMULARZ OFERTY</w:t>
      </w:r>
    </w:p>
    <w:p w:rsidR="00593168" w:rsidRPr="004F0F0F" w:rsidRDefault="00593168" w:rsidP="00593168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4F0F0F">
        <w:rPr>
          <w:rFonts w:ascii="Times New Roman" w:hAnsi="Times New Roman" w:cs="Times New Roman"/>
          <w:sz w:val="20"/>
        </w:rPr>
        <w:t xml:space="preserve">Dotyczy postępowania o udzielenie zamówienia publicznego prowadzonego </w:t>
      </w:r>
      <w:r w:rsidRPr="004F0F0F">
        <w:rPr>
          <w:rFonts w:ascii="Times New Roman" w:hAnsi="Times New Roman" w:cs="Times New Roman"/>
          <w:sz w:val="20"/>
        </w:rPr>
        <w:br/>
        <w:t xml:space="preserve">w trybie zapytania ofertowego nr </w:t>
      </w:r>
      <w:r>
        <w:rPr>
          <w:rFonts w:ascii="Times New Roman" w:hAnsi="Times New Roman" w:cs="Times New Roman"/>
          <w:sz w:val="20"/>
        </w:rPr>
        <w:t>13/2022</w:t>
      </w:r>
      <w:r w:rsidRPr="004F0F0F">
        <w:rPr>
          <w:rFonts w:ascii="Times New Roman" w:hAnsi="Times New Roman" w:cs="Times New Roman"/>
          <w:sz w:val="20"/>
        </w:rPr>
        <w:t xml:space="preserve"> pn.</w:t>
      </w:r>
    </w:p>
    <w:p w:rsidR="00593168" w:rsidRPr="00FF5AE5" w:rsidRDefault="00593168" w:rsidP="00593168">
      <w:pPr>
        <w:tabs>
          <w:tab w:val="left" w:pos="147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5AE5">
        <w:rPr>
          <w:rFonts w:ascii="Times New Roman" w:hAnsi="Times New Roman" w:cs="Times New Roman"/>
          <w:sz w:val="20"/>
          <w:szCs w:val="20"/>
        </w:rPr>
        <w:t>„</w:t>
      </w:r>
      <w:r w:rsidRPr="00FF5AE5">
        <w:rPr>
          <w:rFonts w:ascii="Times New Roman" w:hAnsi="Times New Roman" w:cs="Times New Roman"/>
          <w:b/>
          <w:bCs/>
          <w:i/>
        </w:rPr>
        <w:t xml:space="preserve">Zakup </w:t>
      </w:r>
      <w:r>
        <w:rPr>
          <w:rFonts w:ascii="Times New Roman" w:hAnsi="Times New Roman" w:cs="Times New Roman"/>
          <w:b/>
          <w:bCs/>
          <w:i/>
        </w:rPr>
        <w:t>oprogramowania</w:t>
      </w:r>
      <w:r w:rsidRPr="00FF5AE5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593168" w:rsidRDefault="00593168" w:rsidP="0059316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Realizowanego w ramach projektu:</w:t>
      </w:r>
    </w:p>
    <w:p w:rsidR="00593168" w:rsidRPr="004F0F0F" w:rsidRDefault="00593168" w:rsidP="00593168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F0F0F">
        <w:rPr>
          <w:rFonts w:ascii="Times New Roman" w:hAnsi="Times New Roman" w:cs="Times New Roman"/>
          <w:b/>
          <w:sz w:val="20"/>
        </w:rPr>
        <w:t>PODNIESIENIE JAKOŚCI I ATRAKCYJNOŚCI KSZTAŁCENIA ZAWODOWEGO</w:t>
      </w:r>
      <w:r w:rsidRPr="004F0F0F">
        <w:rPr>
          <w:rFonts w:ascii="Times New Roman" w:hAnsi="Times New Roman" w:cs="Times New Roman"/>
          <w:b/>
          <w:sz w:val="20"/>
        </w:rPr>
        <w:br/>
        <w:t xml:space="preserve"> W POWIECIE RACIBORSKIM – ZSE W RACIBORZU, ETAP II”</w:t>
      </w:r>
    </w:p>
    <w:p w:rsidR="00593168" w:rsidRDefault="00593168" w:rsidP="00593168">
      <w:pPr>
        <w:jc w:val="both"/>
        <w:rPr>
          <w:rFonts w:ascii="Times New Roman" w:hAnsi="Times New Roman" w:cs="Times New Roman"/>
          <w:b/>
        </w:rPr>
      </w:pPr>
    </w:p>
    <w:p w:rsidR="00593168" w:rsidRPr="009507EA" w:rsidRDefault="00593168" w:rsidP="00593168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Wykonawca składający ofertę:</w:t>
      </w:r>
    </w:p>
    <w:p w:rsidR="00593168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Nazwa: </w:t>
      </w:r>
    </w:p>
    <w:p w:rsidR="00593168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93168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93168" w:rsidRPr="009507EA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</w:t>
      </w:r>
    </w:p>
    <w:p w:rsidR="00593168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</w:t>
      </w:r>
    </w:p>
    <w:p w:rsidR="00593168" w:rsidRPr="009507EA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93168" w:rsidRPr="009507EA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593168" w:rsidRPr="009507EA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…………………………………………………………………………</w:t>
      </w:r>
    </w:p>
    <w:p w:rsidR="00593168" w:rsidRPr="00780811" w:rsidRDefault="00593168" w:rsidP="005931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</w:t>
      </w:r>
    </w:p>
    <w:p w:rsidR="00593168" w:rsidRDefault="00593168" w:rsidP="00593168">
      <w:pPr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Zamawiający:</w:t>
      </w:r>
    </w:p>
    <w:p w:rsidR="00593168" w:rsidRPr="00C718D2" w:rsidRDefault="00593168" w:rsidP="005931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ZESPÓŁ SZKÓŁ EKONOMICZNYCH W RACIBORZU</w:t>
      </w:r>
    </w:p>
    <w:p w:rsidR="00593168" w:rsidRPr="00C718D2" w:rsidRDefault="00593168" w:rsidP="0059316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ul. Gimnazjalna 3, 47-400 Racibórz</w:t>
      </w:r>
    </w:p>
    <w:p w:rsidR="00593168" w:rsidRPr="004C115F" w:rsidRDefault="00593168" w:rsidP="00593168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18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e-mail:</w:t>
      </w:r>
      <w:r w:rsidRPr="00C71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Pr="00E60AF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biuro@ekonomikraciborz.pl</w:t>
        </w:r>
      </w:hyperlink>
    </w:p>
    <w:p w:rsidR="00593168" w:rsidRDefault="00593168" w:rsidP="00593168">
      <w:pPr>
        <w:spacing w:after="0"/>
        <w:jc w:val="both"/>
        <w:rPr>
          <w:rFonts w:ascii="Times New Roman" w:hAnsi="Times New Roman" w:cs="Times New Roman"/>
          <w:b/>
        </w:rPr>
      </w:pPr>
      <w:r w:rsidRPr="009507EA">
        <w:rPr>
          <w:rFonts w:ascii="Times New Roman" w:hAnsi="Times New Roman" w:cs="Times New Roman"/>
          <w:b/>
        </w:rPr>
        <w:t>Zobowiązania</w:t>
      </w:r>
      <w:r>
        <w:rPr>
          <w:rFonts w:ascii="Times New Roman" w:hAnsi="Times New Roman" w:cs="Times New Roman"/>
          <w:b/>
        </w:rPr>
        <w:t xml:space="preserve"> i informacje wykonawcy:</w:t>
      </w:r>
    </w:p>
    <w:p w:rsidR="00593168" w:rsidRPr="002030CB" w:rsidRDefault="00593168" w:rsidP="005931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030CB">
        <w:rPr>
          <w:rFonts w:ascii="Times New Roman" w:hAnsi="Times New Roman" w:cs="Times New Roman"/>
          <w:sz w:val="20"/>
        </w:rPr>
        <w:t xml:space="preserve">Odpowiadając na ogłoszone zapytanie ofertowe nr </w:t>
      </w:r>
      <w:r>
        <w:rPr>
          <w:rFonts w:ascii="Times New Roman" w:hAnsi="Times New Roman" w:cs="Times New Roman"/>
          <w:sz w:val="20"/>
        </w:rPr>
        <w:t>11/2022</w:t>
      </w:r>
      <w:r w:rsidRPr="002030CB">
        <w:rPr>
          <w:rFonts w:ascii="Times New Roman" w:hAnsi="Times New Roman" w:cs="Times New Roman"/>
          <w:sz w:val="20"/>
        </w:rPr>
        <w:t xml:space="preserve"> na dostawę wyposażenia składamy następującą ofertę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850"/>
        <w:gridCol w:w="1134"/>
        <w:gridCol w:w="1418"/>
      </w:tblGrid>
      <w:tr w:rsidR="00593168" w:rsidRPr="0059439D" w:rsidTr="001C5AFA">
        <w:tc>
          <w:tcPr>
            <w:tcW w:w="4775" w:type="dxa"/>
            <w:vAlign w:val="center"/>
          </w:tcPr>
          <w:p w:rsidR="00593168" w:rsidRPr="0059439D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439D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850" w:type="dxa"/>
            <w:vAlign w:val="center"/>
          </w:tcPr>
          <w:p w:rsidR="00593168" w:rsidRPr="0059439D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brutto za sztukę</w:t>
            </w:r>
          </w:p>
        </w:tc>
        <w:tc>
          <w:tcPr>
            <w:tcW w:w="1134" w:type="dxa"/>
          </w:tcPr>
          <w:p w:rsidR="00593168" w:rsidRPr="0059439D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licencji</w:t>
            </w:r>
          </w:p>
        </w:tc>
        <w:tc>
          <w:tcPr>
            <w:tcW w:w="1418" w:type="dxa"/>
            <w:vAlign w:val="center"/>
          </w:tcPr>
          <w:p w:rsidR="00593168" w:rsidRPr="0059439D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 cena brutto</w:t>
            </w:r>
          </w:p>
        </w:tc>
      </w:tr>
      <w:tr w:rsidR="00593168" w:rsidTr="001C5AFA">
        <w:trPr>
          <w:trHeight w:val="470"/>
        </w:trPr>
        <w:tc>
          <w:tcPr>
            <w:tcW w:w="4775" w:type="dxa"/>
          </w:tcPr>
          <w:p w:rsidR="00593168" w:rsidRDefault="00593168" w:rsidP="001C5AFA">
            <w:pPr>
              <w:pStyle w:val="Akapitzlist"/>
              <w:ind w:left="0"/>
              <w:jc w:val="both"/>
              <w:rPr>
                <w:rStyle w:val="markedcontent"/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 oraz wsparcie techniczne podczas instalacji 34 licencji oprogramowania typu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Cs w:val="28"/>
              </w:rPr>
              <w:t>A</w:t>
            </w:r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doobe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Cs w:val="28"/>
              </w:rPr>
              <w:t>C</w:t>
            </w:r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reatice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Cs w:val="28"/>
              </w:rPr>
              <w:t>C</w:t>
            </w:r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loud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Cs w:val="28"/>
              </w:rPr>
              <w:t>A</w:t>
            </w:r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ll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Cs w:val="28"/>
              </w:rPr>
              <w:t>A</w:t>
            </w:r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pps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for </w:t>
            </w:r>
            <w:proofErr w:type="spellStart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>enterprise</w:t>
            </w:r>
            <w:proofErr w:type="spellEnd"/>
            <w:r w:rsidRPr="0079681C">
              <w:rPr>
                <w:rStyle w:val="markedcontent"/>
                <w:rFonts w:ascii="Times New Roman" w:hAnsi="Times New Roman" w:cs="Times New Roman"/>
                <w:szCs w:val="28"/>
              </w:rPr>
              <w:t xml:space="preserve">  </w:t>
            </w:r>
            <w:r>
              <w:rPr>
                <w:rStyle w:val="markedcontent"/>
                <w:rFonts w:ascii="Times New Roman" w:hAnsi="Times New Roman" w:cs="Times New Roman"/>
                <w:szCs w:val="28"/>
              </w:rPr>
              <w:t xml:space="preserve"> ( lub równoważne) na czas 48 miesięcy</w:t>
            </w:r>
          </w:p>
          <w:p w:rsidR="00593168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593168" w:rsidRPr="00B46E45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46E45">
              <w:rPr>
                <w:rFonts w:ascii="Times New Roman" w:hAnsi="Times New Roman" w:cs="Times New Roman"/>
                <w:i/>
                <w:sz w:val="18"/>
                <w:szCs w:val="20"/>
              </w:rPr>
              <w:t>Oferent zobowiązany jest do podania dokładnej nazwy oprogramowania oraz jego parametrów i modułów</w:t>
            </w:r>
          </w:p>
          <w:p w:rsidR="00593168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168" w:rsidRPr="00FF5AE5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oprogramowania ……………………………..</w:t>
            </w:r>
          </w:p>
        </w:tc>
        <w:tc>
          <w:tcPr>
            <w:tcW w:w="850" w:type="dxa"/>
          </w:tcPr>
          <w:p w:rsidR="00593168" w:rsidRPr="00FF5AE5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168" w:rsidRDefault="00593168" w:rsidP="001C5A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593168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3168" w:rsidRPr="003D3CDF" w:rsidTr="001C5AFA">
        <w:tc>
          <w:tcPr>
            <w:tcW w:w="5625" w:type="dxa"/>
            <w:gridSpan w:val="2"/>
          </w:tcPr>
          <w:p w:rsidR="00593168" w:rsidRPr="003D3CDF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D3C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RAZEM</w:t>
            </w:r>
          </w:p>
        </w:tc>
        <w:tc>
          <w:tcPr>
            <w:tcW w:w="1134" w:type="dxa"/>
          </w:tcPr>
          <w:p w:rsidR="00593168" w:rsidRPr="003D3CDF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93168" w:rsidRPr="003D3CDF" w:rsidRDefault="00593168" w:rsidP="001C5AF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3168" w:rsidRDefault="00593168" w:rsidP="00593168"/>
    <w:p w:rsidR="00720599" w:rsidRDefault="00720599"/>
    <w:sectPr w:rsidR="00720599" w:rsidSect="009D1DFD">
      <w:headerReference w:type="defaul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A6" w:rsidRDefault="001E6DA6" w:rsidP="00593168">
      <w:pPr>
        <w:spacing w:after="0" w:line="240" w:lineRule="auto"/>
      </w:pPr>
      <w:r>
        <w:separator/>
      </w:r>
    </w:p>
  </w:endnote>
  <w:endnote w:type="continuationSeparator" w:id="0">
    <w:p w:rsidR="001E6DA6" w:rsidRDefault="001E6DA6" w:rsidP="005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A6" w:rsidRDefault="001E6DA6" w:rsidP="00593168">
      <w:pPr>
        <w:spacing w:after="0" w:line="240" w:lineRule="auto"/>
      </w:pPr>
      <w:r>
        <w:separator/>
      </w:r>
    </w:p>
  </w:footnote>
  <w:footnote w:type="continuationSeparator" w:id="0">
    <w:p w:rsidR="001E6DA6" w:rsidRDefault="001E6DA6" w:rsidP="0059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68" w:rsidRDefault="007B17C5">
    <w:pPr>
      <w:pStyle w:val="Nagwek"/>
    </w:pPr>
    <w:r>
      <w:rPr>
        <w:noProof/>
        <w:lang w:eastAsia="pl-PL"/>
      </w:rPr>
      <w:drawing>
        <wp:inline distT="0" distB="0" distL="0" distR="0" wp14:anchorId="22465C43" wp14:editId="004E3A9B">
          <wp:extent cx="5695315" cy="5524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D6C"/>
    <w:multiLevelType w:val="hybridMultilevel"/>
    <w:tmpl w:val="47760C9E"/>
    <w:lvl w:ilvl="0" w:tplc="49BC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8C3"/>
    <w:multiLevelType w:val="hybridMultilevel"/>
    <w:tmpl w:val="428414B8"/>
    <w:lvl w:ilvl="0" w:tplc="82BC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960A1C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C76B8"/>
    <w:multiLevelType w:val="hybridMultilevel"/>
    <w:tmpl w:val="6FAC721C"/>
    <w:lvl w:ilvl="0" w:tplc="323A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68"/>
    <w:rsid w:val="00051484"/>
    <w:rsid w:val="001E6DA6"/>
    <w:rsid w:val="00593168"/>
    <w:rsid w:val="00720599"/>
    <w:rsid w:val="007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68"/>
  </w:style>
  <w:style w:type="paragraph" w:styleId="Akapitzlist">
    <w:name w:val="List Paragraph"/>
    <w:aliases w:val="L1,Numerowanie,List Paragraph,2 heading,A_wyliczenie,K-P_odwolanie,Akapit z listą5,maz_wyliczenie,opis dzialania,CW_Lista,Podsis rysunku,normalny tekst,Wypunktowanie,BulletC,Wyliczanie,Obiekt,Akapit z listą31,Bullets,Bullet1"/>
    <w:basedOn w:val="Normalny"/>
    <w:link w:val="AkapitzlistZnak"/>
    <w:uiPriority w:val="34"/>
    <w:qFormat/>
    <w:rsid w:val="0059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16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normalny tekst Znak,Wypunktowanie Znak"/>
    <w:link w:val="Akapitzlist"/>
    <w:uiPriority w:val="34"/>
    <w:qFormat/>
    <w:locked/>
    <w:rsid w:val="00593168"/>
  </w:style>
  <w:style w:type="table" w:styleId="Tabela-Siatka">
    <w:name w:val="Table Grid"/>
    <w:basedOn w:val="Standardowy"/>
    <w:uiPriority w:val="59"/>
    <w:rsid w:val="0059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168"/>
  </w:style>
  <w:style w:type="character" w:styleId="Pogrubienie">
    <w:name w:val="Strong"/>
    <w:basedOn w:val="Domylnaczcionkaakapitu"/>
    <w:uiPriority w:val="22"/>
    <w:qFormat/>
    <w:rsid w:val="00593168"/>
    <w:rPr>
      <w:b/>
      <w:bCs/>
    </w:rPr>
  </w:style>
  <w:style w:type="paragraph" w:styleId="NormalnyWeb">
    <w:name w:val="Normal (Web)"/>
    <w:basedOn w:val="Normalny"/>
    <w:uiPriority w:val="99"/>
    <w:unhideWhenUsed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68"/>
  </w:style>
  <w:style w:type="paragraph" w:styleId="Akapitzlist">
    <w:name w:val="List Paragraph"/>
    <w:aliases w:val="L1,Numerowanie,List Paragraph,2 heading,A_wyliczenie,K-P_odwolanie,Akapit z listą5,maz_wyliczenie,opis dzialania,CW_Lista,Podsis rysunku,normalny tekst,Wypunktowanie,BulletC,Wyliczanie,Obiekt,Akapit z listą31,Bullets,Bullet1"/>
    <w:basedOn w:val="Normalny"/>
    <w:link w:val="AkapitzlistZnak"/>
    <w:uiPriority w:val="34"/>
    <w:qFormat/>
    <w:rsid w:val="0059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168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normalny tekst Znak,Wypunktowanie Znak"/>
    <w:link w:val="Akapitzlist"/>
    <w:uiPriority w:val="34"/>
    <w:qFormat/>
    <w:locked/>
    <w:rsid w:val="00593168"/>
  </w:style>
  <w:style w:type="table" w:styleId="Tabela-Siatka">
    <w:name w:val="Table Grid"/>
    <w:basedOn w:val="Standardowy"/>
    <w:uiPriority w:val="59"/>
    <w:rsid w:val="0059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168"/>
  </w:style>
  <w:style w:type="character" w:styleId="Pogrubienie">
    <w:name w:val="Strong"/>
    <w:basedOn w:val="Domylnaczcionkaakapitu"/>
    <w:uiPriority w:val="22"/>
    <w:qFormat/>
    <w:rsid w:val="00593168"/>
    <w:rPr>
      <w:b/>
      <w:bCs/>
    </w:rPr>
  </w:style>
  <w:style w:type="paragraph" w:styleId="NormalnyWeb">
    <w:name w:val="Normal (Web)"/>
    <w:basedOn w:val="Normalny"/>
    <w:uiPriority w:val="99"/>
    <w:unhideWhenUsed/>
    <w:rsid w:val="0059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6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nomik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Szarmach</dc:creator>
  <cp:lastModifiedBy>Ania Szarmach</cp:lastModifiedBy>
  <cp:revision>2</cp:revision>
  <dcterms:created xsi:type="dcterms:W3CDTF">2023-09-08T12:04:00Z</dcterms:created>
  <dcterms:modified xsi:type="dcterms:W3CDTF">2023-09-08T12:04:00Z</dcterms:modified>
</cp:coreProperties>
</file>